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9" w:rsidRDefault="00BD2D29" w:rsidP="00E47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 ЗАБАЙКАЛЬСКОГО КРАЯ</w:t>
      </w:r>
    </w:p>
    <w:p w:rsidR="00BD2D29" w:rsidRDefault="00BD2D29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D29" w:rsidRDefault="00BD2D29" w:rsidP="00E4762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BD2D29" w:rsidRDefault="00BD2D29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D29" w:rsidRDefault="00BD2D29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D29" w:rsidRDefault="00F341DB" w:rsidP="00E476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05</w:t>
      </w:r>
      <w:r w:rsidR="00BD2D29">
        <w:rPr>
          <w:rFonts w:ascii="Times New Roman" w:hAnsi="Times New Roman" w:cs="Times New Roman"/>
          <w:sz w:val="28"/>
          <w:szCs w:val="28"/>
        </w:rPr>
        <w:t xml:space="preserve"> декабря 2024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 w:rsidR="00CC11F8">
        <w:rPr>
          <w:rFonts w:ascii="Times New Roman" w:hAnsi="Times New Roman" w:cs="Times New Roman"/>
          <w:sz w:val="28"/>
          <w:szCs w:val="28"/>
        </w:rPr>
        <w:t>6</w:t>
      </w:r>
      <w:r w:rsidR="00AC6223">
        <w:rPr>
          <w:rFonts w:ascii="Times New Roman" w:hAnsi="Times New Roman" w:cs="Times New Roman"/>
          <w:sz w:val="28"/>
          <w:szCs w:val="28"/>
        </w:rPr>
        <w:t>1</w:t>
      </w:r>
    </w:p>
    <w:p w:rsidR="00BD2D29" w:rsidRDefault="00BD2D29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D29" w:rsidRDefault="00BD2D29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D29" w:rsidRDefault="00BD2D29" w:rsidP="00E47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4E0DA2" w:rsidRDefault="004E0DA2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DA2" w:rsidRDefault="004E0DA2" w:rsidP="00E47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1E" w:rsidRPr="00D2371E" w:rsidRDefault="004E0DA2" w:rsidP="00E4762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D2371E" w:rsidRPr="00D2371E">
        <w:rPr>
          <w:rFonts w:ascii="Times New Roman" w:hAnsi="Times New Roman" w:cs="Times New Roman"/>
          <w:b/>
          <w:bCs/>
          <w:sz w:val="28"/>
          <w:szCs w:val="28"/>
        </w:rPr>
        <w:t>о составе и стоимости имущества</w:t>
      </w:r>
    </w:p>
    <w:p w:rsidR="00D2371E" w:rsidRPr="00D2371E" w:rsidRDefault="00D2371E" w:rsidP="00E4762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1E">
        <w:rPr>
          <w:rFonts w:ascii="Times New Roman" w:hAnsi="Times New Roman" w:cs="Times New Roman"/>
          <w:b/>
          <w:bCs/>
          <w:sz w:val="28"/>
          <w:szCs w:val="28"/>
        </w:rPr>
        <w:t>муниципальной казны органов местного самоуправления</w:t>
      </w:r>
    </w:p>
    <w:p w:rsidR="00D2371E" w:rsidRPr="00D2371E" w:rsidRDefault="00D2371E" w:rsidP="00D237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DA2" w:rsidRDefault="004E0DA2" w:rsidP="00D23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A2" w:rsidRDefault="004E0DA2" w:rsidP="004E0D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представленный администрацией муниципального района «Балейский район»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составе и стоимости имущества муниципальной казны муниципального района «Балейский район» за 2024 год, </w:t>
      </w:r>
      <w:r w:rsidRPr="008C3C91">
        <w:rPr>
          <w:rFonts w:ascii="Times New Roman" w:hAnsi="Times New Roman" w:cs="Times New Roman"/>
          <w:sz w:val="28"/>
          <w:szCs w:val="28"/>
        </w:rPr>
        <w:t>на основании пункта 4.20 решения Совета муниципального района «Балейский район» от 10.11.2009 № 121 «Об утверждении Положения «О муниципальной казне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4A0BE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Устава Балейского муниципального округа, Совет Балейского муниципального округа Забайкальского края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4E0DA2" w:rsidRDefault="004E0DA2" w:rsidP="004E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61A" w:rsidRPr="0028761A" w:rsidRDefault="004E0DA2" w:rsidP="0028761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61A">
        <w:rPr>
          <w:rFonts w:ascii="Times New Roman" w:hAnsi="Times New Roman" w:cs="Times New Roman"/>
          <w:sz w:val="28"/>
          <w:szCs w:val="28"/>
        </w:rPr>
        <w:t xml:space="preserve">1.Утвердить прилагаемый отчет </w:t>
      </w:r>
      <w:r w:rsidR="0028761A" w:rsidRPr="0028761A">
        <w:rPr>
          <w:rFonts w:ascii="Times New Roman" w:hAnsi="Times New Roman" w:cs="Times New Roman"/>
          <w:bCs/>
          <w:sz w:val="28"/>
          <w:szCs w:val="28"/>
        </w:rPr>
        <w:t>о составе и стоимости имущества</w:t>
      </w:r>
      <w:r w:rsidR="00287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61A" w:rsidRPr="0028761A">
        <w:rPr>
          <w:rFonts w:ascii="Times New Roman" w:hAnsi="Times New Roman" w:cs="Times New Roman"/>
          <w:bCs/>
          <w:sz w:val="28"/>
          <w:szCs w:val="28"/>
        </w:rPr>
        <w:t>муниципальной казны органов местного самоуправления</w:t>
      </w:r>
    </w:p>
    <w:p w:rsidR="004E0DA2" w:rsidRPr="0028761A" w:rsidRDefault="004E0DA2" w:rsidP="0028761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 момента подписания.</w:t>
      </w:r>
    </w:p>
    <w:p w:rsidR="004E0DA2" w:rsidRDefault="004E0DA2" w:rsidP="004E0DA2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4E0DA2" w:rsidRDefault="004E0DA2" w:rsidP="004E0DA2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4E0DA2" w:rsidRDefault="004E0DA2" w:rsidP="004E0DA2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4E0DA2" w:rsidRPr="00735203" w:rsidRDefault="004E0DA2" w:rsidP="004E0DA2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4E0DA2" w:rsidRPr="00735203" w:rsidRDefault="004E0DA2" w:rsidP="004E0DA2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П.И. Коваленко</w:t>
      </w:r>
    </w:p>
    <w:p w:rsidR="004E0DA2" w:rsidRDefault="004E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0DA2" w:rsidRPr="008F2A53" w:rsidRDefault="004E0DA2" w:rsidP="00CC11F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2A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4E0DA2" w:rsidRPr="008F2A53" w:rsidRDefault="004E0DA2" w:rsidP="00CC11F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2A5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E0DA2" w:rsidRPr="008F2A53" w:rsidRDefault="004E0DA2" w:rsidP="00CC11F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Pr="008F2A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4E0DA2" w:rsidRDefault="004E0DA2" w:rsidP="00CC11F8">
      <w:pPr>
        <w:shd w:val="clear" w:color="auto" w:fill="FFFFFF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2A53">
        <w:rPr>
          <w:rFonts w:ascii="Times New Roman" w:hAnsi="Times New Roman" w:cs="Times New Roman"/>
          <w:sz w:val="28"/>
          <w:szCs w:val="28"/>
        </w:rPr>
        <w:t xml:space="preserve">от </w:t>
      </w:r>
      <w:r w:rsidR="00F341DB">
        <w:rPr>
          <w:rFonts w:ascii="Times New Roman" w:hAnsi="Times New Roman" w:cs="Times New Roman"/>
          <w:sz w:val="28"/>
          <w:szCs w:val="28"/>
        </w:rPr>
        <w:t>05.12.</w:t>
      </w:r>
      <w:r w:rsidRPr="008F2A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F2A53">
        <w:rPr>
          <w:rFonts w:ascii="Times New Roman" w:hAnsi="Times New Roman" w:cs="Times New Roman"/>
          <w:sz w:val="28"/>
          <w:szCs w:val="28"/>
        </w:rPr>
        <w:t xml:space="preserve"> г</w:t>
      </w:r>
      <w:r w:rsidR="00F341DB">
        <w:rPr>
          <w:rFonts w:ascii="Times New Roman" w:hAnsi="Times New Roman" w:cs="Times New Roman"/>
          <w:sz w:val="28"/>
          <w:szCs w:val="28"/>
        </w:rPr>
        <w:t>.</w:t>
      </w:r>
      <w:r w:rsidRPr="008F2A53">
        <w:rPr>
          <w:rFonts w:ascii="Times New Roman" w:hAnsi="Times New Roman" w:cs="Times New Roman"/>
          <w:sz w:val="28"/>
          <w:szCs w:val="28"/>
        </w:rPr>
        <w:t xml:space="preserve"> №</w:t>
      </w:r>
      <w:r w:rsidR="00CC11F8">
        <w:rPr>
          <w:rFonts w:ascii="Times New Roman" w:hAnsi="Times New Roman" w:cs="Times New Roman"/>
          <w:sz w:val="28"/>
          <w:szCs w:val="28"/>
        </w:rPr>
        <w:t xml:space="preserve"> 6</w:t>
      </w:r>
      <w:r w:rsidR="00AC6223">
        <w:rPr>
          <w:rFonts w:ascii="Times New Roman" w:hAnsi="Times New Roman" w:cs="Times New Roman"/>
          <w:sz w:val="28"/>
          <w:szCs w:val="28"/>
        </w:rPr>
        <w:t>1</w:t>
      </w:r>
      <w:r w:rsidR="00CC11F8">
        <w:rPr>
          <w:rFonts w:ascii="Times New Roman" w:hAnsi="Times New Roman" w:cs="Times New Roman"/>
          <w:sz w:val="28"/>
          <w:szCs w:val="28"/>
        </w:rPr>
        <w:t xml:space="preserve"> </w:t>
      </w:r>
      <w:r w:rsidRPr="008F2A53">
        <w:rPr>
          <w:rFonts w:ascii="Times New Roman" w:hAnsi="Times New Roman" w:cs="Times New Roman"/>
          <w:sz w:val="28"/>
          <w:szCs w:val="28"/>
        </w:rPr>
        <w:t xml:space="preserve"> </w:t>
      </w:r>
      <w:r w:rsidR="00CC11F8">
        <w:rPr>
          <w:rFonts w:ascii="Times New Roman" w:hAnsi="Times New Roman" w:cs="Times New Roman"/>
          <w:sz w:val="28"/>
          <w:szCs w:val="28"/>
        </w:rPr>
        <w:t>«</w:t>
      </w:r>
      <w:r w:rsidR="00CC11F8" w:rsidRPr="00CC11F8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  <w:r w:rsidR="00CC11F8" w:rsidRPr="00CC11F8">
        <w:rPr>
          <w:rFonts w:ascii="Times New Roman" w:hAnsi="Times New Roman" w:cs="Times New Roman"/>
          <w:bCs/>
          <w:sz w:val="28"/>
          <w:szCs w:val="28"/>
        </w:rPr>
        <w:t>о составе и стоимости имущества</w:t>
      </w:r>
      <w:r w:rsidR="00CC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1F8" w:rsidRPr="00CC11F8">
        <w:rPr>
          <w:rFonts w:ascii="Times New Roman" w:hAnsi="Times New Roman" w:cs="Times New Roman"/>
          <w:bCs/>
          <w:sz w:val="28"/>
          <w:szCs w:val="28"/>
        </w:rPr>
        <w:t>муниципальной казны органов местного самоуправления</w:t>
      </w:r>
      <w:r w:rsidR="00CC11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0BE1" w:rsidRPr="004A0BE1" w:rsidRDefault="004A0BE1" w:rsidP="004A0B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71E" w:rsidRDefault="00D2371E" w:rsidP="00D2371E">
      <w:pPr>
        <w:jc w:val="both"/>
        <w:rPr>
          <w:sz w:val="28"/>
          <w:szCs w:val="28"/>
        </w:rPr>
      </w:pPr>
    </w:p>
    <w:p w:rsidR="00D2371E" w:rsidRPr="00D2371E" w:rsidRDefault="00D2371E" w:rsidP="00D237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2371E">
        <w:rPr>
          <w:rFonts w:ascii="Times New Roman" w:hAnsi="Times New Roman" w:cs="Times New Roman"/>
          <w:b/>
          <w:bCs/>
          <w:sz w:val="28"/>
          <w:szCs w:val="28"/>
        </w:rPr>
        <w:t>ОТЧЕТ О СОСТАВЕ И СТОИМОСТИ ИМУЩЕСТВА</w:t>
      </w:r>
    </w:p>
    <w:p w:rsidR="004A0BE1" w:rsidRPr="00D2371E" w:rsidRDefault="00D2371E" w:rsidP="00D237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1E">
        <w:rPr>
          <w:rFonts w:ascii="Times New Roman" w:hAnsi="Times New Roman" w:cs="Times New Roman"/>
          <w:b/>
          <w:bCs/>
          <w:sz w:val="28"/>
          <w:szCs w:val="28"/>
        </w:rPr>
        <w:t>МУНИЦИПАЛЬНОЙ КАЗНЫ ОРГАНОВ МЕСТНОГО САМОУПРАВЛЕНИЯ</w:t>
      </w:r>
    </w:p>
    <w:p w:rsidR="004A0BE1" w:rsidRPr="00D2371E" w:rsidRDefault="004A0BE1" w:rsidP="004A0BE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BE1" w:rsidRPr="004A0BE1" w:rsidRDefault="004A0BE1" w:rsidP="004A0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BE1">
        <w:rPr>
          <w:rFonts w:ascii="Times New Roman" w:hAnsi="Times New Roman" w:cs="Times New Roman"/>
          <w:sz w:val="28"/>
          <w:szCs w:val="28"/>
        </w:rPr>
        <w:t>На 01.11.2023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BE1">
        <w:rPr>
          <w:rFonts w:ascii="Times New Roman" w:hAnsi="Times New Roman" w:cs="Times New Roman"/>
          <w:sz w:val="28"/>
          <w:szCs w:val="28"/>
        </w:rPr>
        <w:t>г в муниципальной казне числится  264 единиц  имущества балансовой стоимостью 321633,82 тыс. рублей, в том числе: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516"/>
        <w:gridCol w:w="3996"/>
      </w:tblGrid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Балансовая стоимость, тыс</w:t>
            </w:r>
            <w:proofErr w:type="gramStart"/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6913,14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133067,1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2168,9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Дороги, подъезды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6120,8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141933,40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2652,7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15437,78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Иное оборудование (экспонаты)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13340,0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321633,82</w:t>
            </w:r>
          </w:p>
        </w:tc>
      </w:tr>
    </w:tbl>
    <w:p w:rsidR="004A0BE1" w:rsidRPr="004A0BE1" w:rsidRDefault="004A0BE1" w:rsidP="004A0BE1">
      <w:pPr>
        <w:rPr>
          <w:rFonts w:ascii="Times New Roman" w:hAnsi="Times New Roman" w:cs="Times New Roman"/>
          <w:sz w:val="28"/>
          <w:szCs w:val="28"/>
        </w:rPr>
      </w:pPr>
    </w:p>
    <w:p w:rsidR="004A0BE1" w:rsidRPr="004A0BE1" w:rsidRDefault="004A0BE1" w:rsidP="004A0BE1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BE1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BE1">
        <w:rPr>
          <w:rFonts w:ascii="Times New Roman" w:hAnsi="Times New Roman" w:cs="Times New Roman"/>
          <w:sz w:val="28"/>
          <w:szCs w:val="28"/>
        </w:rPr>
        <w:t xml:space="preserve"> 2024 года  в казну поступило 341 единиц имущества балансовой стоимостью 49937,30 тыс</w:t>
      </w:r>
      <w:proofErr w:type="gramStart"/>
      <w:r w:rsidRPr="004A0B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0BE1">
        <w:rPr>
          <w:rFonts w:ascii="Times New Roman" w:hAnsi="Times New Roman" w:cs="Times New Roman"/>
          <w:sz w:val="28"/>
          <w:szCs w:val="28"/>
        </w:rPr>
        <w:t xml:space="preserve">ублей, в том числе: 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516"/>
        <w:gridCol w:w="3996"/>
      </w:tblGrid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Балансовая стоимость,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2603,4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8449,6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Дороги, подъезды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6583,3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23627,8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1744,4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Оборудование для школ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6928,8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Иное оборудование (экспонаты)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49937,3</w:t>
            </w:r>
          </w:p>
        </w:tc>
      </w:tr>
    </w:tbl>
    <w:p w:rsidR="004A0BE1" w:rsidRPr="004A0BE1" w:rsidRDefault="004A0BE1" w:rsidP="004A0BE1">
      <w:pPr>
        <w:rPr>
          <w:rFonts w:ascii="Times New Roman" w:hAnsi="Times New Roman" w:cs="Times New Roman"/>
          <w:sz w:val="28"/>
          <w:szCs w:val="28"/>
        </w:rPr>
      </w:pPr>
    </w:p>
    <w:p w:rsidR="004A0BE1" w:rsidRPr="004A0BE1" w:rsidRDefault="004A0BE1" w:rsidP="004A0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BE1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BE1">
        <w:rPr>
          <w:rFonts w:ascii="Times New Roman" w:hAnsi="Times New Roman" w:cs="Times New Roman"/>
          <w:sz w:val="28"/>
          <w:szCs w:val="28"/>
        </w:rPr>
        <w:t xml:space="preserve"> 2024 года из казны выбыло 318   единиц имущества балансовой стоимостью   43782,30 тыс</w:t>
      </w:r>
      <w:proofErr w:type="gramStart"/>
      <w:r w:rsidRPr="004A0B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0BE1">
        <w:rPr>
          <w:rFonts w:ascii="Times New Roman" w:hAnsi="Times New Roman" w:cs="Times New Roman"/>
          <w:sz w:val="28"/>
          <w:szCs w:val="28"/>
        </w:rPr>
        <w:t>ублей, в том числе: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516"/>
        <w:gridCol w:w="3996"/>
      </w:tblGrid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Балансовая стоимость, тыс</w:t>
            </w:r>
            <w:proofErr w:type="gramStart"/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8146,3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Дороги, подъезды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12120,8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15291,8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1194,6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Оборудование для школ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6928,8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43782,30</w:t>
            </w:r>
          </w:p>
        </w:tc>
      </w:tr>
    </w:tbl>
    <w:p w:rsidR="004A0BE1" w:rsidRPr="004A0BE1" w:rsidRDefault="004A0BE1" w:rsidP="004A0B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BE1">
        <w:rPr>
          <w:rFonts w:ascii="Times New Roman" w:hAnsi="Times New Roman" w:cs="Times New Roman"/>
          <w:sz w:val="28"/>
          <w:szCs w:val="28"/>
        </w:rPr>
        <w:t>На 01.11.2024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B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BE1">
        <w:rPr>
          <w:rFonts w:ascii="Times New Roman" w:hAnsi="Times New Roman" w:cs="Times New Roman"/>
          <w:sz w:val="28"/>
          <w:szCs w:val="28"/>
        </w:rPr>
        <w:t xml:space="preserve"> в муниципальной казне 287 единиц  имущества балансовой стоимостью 327788,82 тыс. рублей, в том числе:</w:t>
      </w:r>
    </w:p>
    <w:tbl>
      <w:tblPr>
        <w:tblW w:w="100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516"/>
        <w:gridCol w:w="3996"/>
      </w:tblGrid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единиц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Балансовая стоимость, тыс</w:t>
            </w:r>
            <w:proofErr w:type="gramStart"/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4A0BE1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9416,54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133370,4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2168,9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Дороги, подъезды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6120,8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136395,9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средства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10988,70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15987,58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Иное оборудование (экспонаты)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13340,0</w:t>
            </w:r>
          </w:p>
        </w:tc>
      </w:tr>
      <w:tr w:rsidR="004A0BE1" w:rsidRPr="004A0BE1" w:rsidTr="003C0F18">
        <w:trPr>
          <w:trHeight w:val="396"/>
        </w:trPr>
        <w:tc>
          <w:tcPr>
            <w:tcW w:w="2520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1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3996" w:type="dxa"/>
          </w:tcPr>
          <w:p w:rsidR="004A0BE1" w:rsidRPr="004A0BE1" w:rsidRDefault="004A0BE1" w:rsidP="004A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E1">
              <w:rPr>
                <w:rFonts w:ascii="Times New Roman" w:hAnsi="Times New Roman" w:cs="Times New Roman"/>
                <w:sz w:val="28"/>
                <w:szCs w:val="28"/>
              </w:rPr>
              <w:t>327788,82</w:t>
            </w:r>
          </w:p>
        </w:tc>
      </w:tr>
    </w:tbl>
    <w:p w:rsidR="0052081F" w:rsidRPr="000F1033" w:rsidRDefault="0052081F" w:rsidP="00CC11F8">
      <w:pPr>
        <w:rPr>
          <w:rFonts w:ascii="Arial" w:hAnsi="Arial" w:cs="Arial"/>
        </w:rPr>
      </w:pPr>
    </w:p>
    <w:sectPr w:rsidR="0052081F" w:rsidRPr="000F1033" w:rsidSect="004E0DA2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99D"/>
    <w:multiLevelType w:val="hybridMultilevel"/>
    <w:tmpl w:val="ABDED2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2D29"/>
    <w:rsid w:val="00003455"/>
    <w:rsid w:val="000F1033"/>
    <w:rsid w:val="0028761A"/>
    <w:rsid w:val="00301E0E"/>
    <w:rsid w:val="00373D2E"/>
    <w:rsid w:val="003F5E3F"/>
    <w:rsid w:val="00482394"/>
    <w:rsid w:val="004A0BE1"/>
    <w:rsid w:val="004E0DA2"/>
    <w:rsid w:val="0052081F"/>
    <w:rsid w:val="005A38B4"/>
    <w:rsid w:val="00601B54"/>
    <w:rsid w:val="0062225E"/>
    <w:rsid w:val="007370A3"/>
    <w:rsid w:val="008C3C91"/>
    <w:rsid w:val="00972C70"/>
    <w:rsid w:val="00AC6223"/>
    <w:rsid w:val="00AE3DBC"/>
    <w:rsid w:val="00B5611C"/>
    <w:rsid w:val="00BD2D29"/>
    <w:rsid w:val="00C465D3"/>
    <w:rsid w:val="00C820EE"/>
    <w:rsid w:val="00CC11F8"/>
    <w:rsid w:val="00D2371E"/>
    <w:rsid w:val="00E47629"/>
    <w:rsid w:val="00F341DB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2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2024-11-14T23:47:00Z</dcterms:created>
  <dcterms:modified xsi:type="dcterms:W3CDTF">2024-12-03T03:12:00Z</dcterms:modified>
</cp:coreProperties>
</file>